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2DD" w:rsidRDefault="002C22DD" w:rsidP="002C22DD">
      <w:pPr>
        <w:jc w:val="center"/>
        <w:rPr>
          <w:rFonts w:ascii="黑体" w:eastAsia="黑体" w:hAnsiTheme="majorEastAsia" w:hint="eastAsia"/>
          <w:b/>
          <w:color w:val="FF0000"/>
          <w:sz w:val="48"/>
          <w:szCs w:val="48"/>
        </w:rPr>
      </w:pPr>
    </w:p>
    <w:p w:rsidR="0053263C" w:rsidRDefault="0053263C" w:rsidP="002B0466">
      <w:pPr>
        <w:jc w:val="center"/>
        <w:rPr>
          <w:rFonts w:ascii="楷体_GB2312" w:eastAsia="楷体_GB2312" w:hAnsi="楷体"/>
          <w:b/>
          <w:sz w:val="30"/>
          <w:szCs w:val="30"/>
        </w:rPr>
      </w:pPr>
      <w:bookmarkStart w:id="0" w:name="_GoBack"/>
      <w:bookmarkEnd w:id="0"/>
    </w:p>
    <w:p w:rsidR="0053263C" w:rsidRDefault="002B0466" w:rsidP="002B0466">
      <w:pPr>
        <w:jc w:val="center"/>
        <w:rPr>
          <w:rFonts w:ascii="楷体_GB2312" w:eastAsia="楷体_GB2312" w:hAnsi="楷体"/>
          <w:b/>
          <w:sz w:val="30"/>
          <w:szCs w:val="30"/>
        </w:rPr>
      </w:pPr>
      <w:r w:rsidRPr="0053263C">
        <w:rPr>
          <w:rFonts w:ascii="楷体_GB2312" w:eastAsia="楷体_GB2312" w:hAnsi="楷体" w:hint="eastAsia"/>
          <w:b/>
          <w:sz w:val="30"/>
          <w:szCs w:val="30"/>
        </w:rPr>
        <w:t>外国语学院翻译硕士专业研究生论文指导办法</w:t>
      </w:r>
    </w:p>
    <w:p w:rsidR="002B0466" w:rsidRPr="0053263C" w:rsidRDefault="0053263C" w:rsidP="002B0466">
      <w:pPr>
        <w:jc w:val="center"/>
        <w:rPr>
          <w:rFonts w:ascii="楷体_GB2312" w:eastAsia="楷体_GB2312" w:hAnsi="楷体"/>
          <w:b/>
          <w:sz w:val="30"/>
          <w:szCs w:val="30"/>
        </w:rPr>
      </w:pPr>
      <w:r w:rsidRPr="0053263C">
        <w:rPr>
          <w:rFonts w:ascii="楷体_GB2312" w:eastAsia="楷体_GB2312" w:hAnsi="楷体" w:hint="eastAsia"/>
          <w:b/>
          <w:sz w:val="30"/>
          <w:szCs w:val="30"/>
        </w:rPr>
        <w:t>（试行）</w:t>
      </w:r>
    </w:p>
    <w:p w:rsidR="002B0466" w:rsidRDefault="002B0466" w:rsidP="002B0466">
      <w:pPr>
        <w:ind w:firstLineChars="200" w:firstLine="560"/>
        <w:rPr>
          <w:rFonts w:ascii="楷体" w:eastAsia="楷体" w:hAnsi="楷体"/>
          <w:sz w:val="28"/>
          <w:szCs w:val="28"/>
        </w:rPr>
      </w:pPr>
    </w:p>
    <w:p w:rsidR="002B0466" w:rsidRPr="0053263C" w:rsidRDefault="002B0466" w:rsidP="0053263C">
      <w:pPr>
        <w:spacing w:line="360" w:lineRule="auto"/>
        <w:ind w:firstLineChars="200" w:firstLine="560"/>
        <w:rPr>
          <w:rFonts w:ascii="楷体_GB2312" w:eastAsia="楷体_GB2312" w:hAnsi="楷体"/>
          <w:sz w:val="28"/>
          <w:szCs w:val="28"/>
        </w:rPr>
      </w:pPr>
      <w:r w:rsidRPr="0053263C">
        <w:rPr>
          <w:rFonts w:ascii="楷体_GB2312" w:eastAsia="楷体_GB2312" w:hAnsi="楷体" w:hint="eastAsia"/>
          <w:sz w:val="28"/>
          <w:szCs w:val="28"/>
        </w:rPr>
        <w:t>研究生论文指导工作是研究生培养过程中的重要环节。为了规范我院硕士研究生导师对该项工作的有力实施，确保研究生的培养质量，特制定本办法</w:t>
      </w:r>
      <w:r w:rsidR="0053263C" w:rsidRPr="0053263C">
        <w:rPr>
          <w:rFonts w:ascii="楷体_GB2312" w:eastAsia="楷体_GB2312" w:hAnsi="楷体" w:hint="eastAsia"/>
          <w:sz w:val="28"/>
          <w:szCs w:val="28"/>
        </w:rPr>
        <w:t>。</w:t>
      </w:r>
    </w:p>
    <w:p w:rsidR="002B0466" w:rsidRPr="0053263C" w:rsidRDefault="0053263C" w:rsidP="00C2123B">
      <w:pPr>
        <w:spacing w:line="360" w:lineRule="auto"/>
        <w:ind w:firstLineChars="200" w:firstLine="562"/>
        <w:rPr>
          <w:rFonts w:ascii="楷体_GB2312" w:eastAsia="楷体_GB2312" w:hAnsi="楷体"/>
          <w:sz w:val="28"/>
          <w:szCs w:val="28"/>
        </w:rPr>
      </w:pPr>
      <w:r w:rsidRPr="0053263C">
        <w:rPr>
          <w:rFonts w:ascii="楷体_GB2312" w:eastAsia="楷体_GB2312" w:hAnsi="楷体" w:hint="eastAsia"/>
          <w:b/>
          <w:sz w:val="28"/>
          <w:szCs w:val="28"/>
        </w:rPr>
        <w:t xml:space="preserve">第一条  </w:t>
      </w:r>
      <w:r w:rsidR="002B0466" w:rsidRPr="0053263C">
        <w:rPr>
          <w:rFonts w:ascii="楷体_GB2312" w:eastAsia="楷体_GB2312" w:hAnsi="楷体" w:hint="eastAsia"/>
          <w:sz w:val="28"/>
          <w:szCs w:val="28"/>
        </w:rPr>
        <w:t>研究生论文指导的工作时间，自导师确定并公布之日起开始，</w:t>
      </w:r>
      <w:proofErr w:type="gramStart"/>
      <w:r w:rsidR="002B0466" w:rsidRPr="0053263C">
        <w:rPr>
          <w:rFonts w:ascii="楷体_GB2312" w:eastAsia="楷体_GB2312" w:hAnsi="楷体" w:hint="eastAsia"/>
          <w:sz w:val="28"/>
          <w:szCs w:val="28"/>
        </w:rPr>
        <w:t>至学生</w:t>
      </w:r>
      <w:proofErr w:type="gramEnd"/>
      <w:r w:rsidR="002B0466" w:rsidRPr="0053263C">
        <w:rPr>
          <w:rFonts w:ascii="楷体_GB2312" w:eastAsia="楷体_GB2312" w:hAnsi="楷体" w:hint="eastAsia"/>
          <w:sz w:val="28"/>
          <w:szCs w:val="28"/>
        </w:rPr>
        <w:t>通过毕业论文答辩结束。</w:t>
      </w:r>
    </w:p>
    <w:p w:rsidR="002B0466" w:rsidRPr="0053263C" w:rsidRDefault="0053263C" w:rsidP="00C2123B">
      <w:pPr>
        <w:pStyle w:val="1"/>
        <w:spacing w:line="360" w:lineRule="auto"/>
        <w:ind w:firstLine="562"/>
        <w:rPr>
          <w:rFonts w:ascii="楷体_GB2312" w:eastAsia="楷体_GB2312" w:hAnsi="楷体"/>
          <w:sz w:val="28"/>
          <w:szCs w:val="28"/>
        </w:rPr>
      </w:pPr>
      <w:r w:rsidRPr="0053263C">
        <w:rPr>
          <w:rFonts w:ascii="楷体_GB2312" w:eastAsia="楷体_GB2312" w:hAnsi="楷体" w:hint="eastAsia"/>
          <w:b/>
          <w:sz w:val="28"/>
          <w:szCs w:val="28"/>
        </w:rPr>
        <w:t xml:space="preserve">第二条 </w:t>
      </w:r>
      <w:r>
        <w:rPr>
          <w:rFonts w:ascii="楷体_GB2312" w:eastAsia="楷体_GB2312" w:hAnsi="楷体" w:hint="eastAsia"/>
          <w:sz w:val="28"/>
          <w:szCs w:val="28"/>
        </w:rPr>
        <w:t xml:space="preserve"> </w:t>
      </w:r>
      <w:r w:rsidR="002B0466" w:rsidRPr="0053263C">
        <w:rPr>
          <w:rFonts w:ascii="楷体_GB2312" w:eastAsia="楷体_GB2312" w:hAnsi="楷体" w:hint="eastAsia"/>
          <w:sz w:val="28"/>
          <w:szCs w:val="28"/>
        </w:rPr>
        <w:t>研究生论文指导教师的工作量，一年级阶段的培养环节，由研究生院下发的教学任务课时工作量和导读工作量来确定。二年级阶段的培养环节，由导读工作量来确定。研究生培养指导费的发放与研究生院及翻译硕士教育中心核算的工作量直接挂钩。</w:t>
      </w:r>
    </w:p>
    <w:p w:rsidR="002B0466" w:rsidRPr="0053263C" w:rsidRDefault="0053263C" w:rsidP="00C2123B">
      <w:pPr>
        <w:pStyle w:val="1"/>
        <w:spacing w:line="360" w:lineRule="auto"/>
        <w:ind w:firstLine="562"/>
        <w:rPr>
          <w:rFonts w:ascii="楷体_GB2312" w:eastAsia="楷体_GB2312" w:hAnsi="楷体"/>
          <w:sz w:val="28"/>
          <w:szCs w:val="28"/>
        </w:rPr>
      </w:pPr>
      <w:r w:rsidRPr="0053263C">
        <w:rPr>
          <w:rFonts w:ascii="楷体_GB2312" w:eastAsia="楷体_GB2312" w:hAnsi="楷体" w:hint="eastAsia"/>
          <w:b/>
          <w:sz w:val="28"/>
          <w:szCs w:val="28"/>
        </w:rPr>
        <w:t>第三条</w:t>
      </w:r>
      <w:r>
        <w:rPr>
          <w:rFonts w:ascii="楷体_GB2312" w:eastAsia="楷体_GB2312" w:hAnsi="楷体" w:hint="eastAsia"/>
          <w:sz w:val="28"/>
          <w:szCs w:val="28"/>
        </w:rPr>
        <w:t xml:space="preserve">  </w:t>
      </w:r>
      <w:r w:rsidR="002B0466" w:rsidRPr="0053263C">
        <w:rPr>
          <w:rFonts w:ascii="楷体_GB2312" w:eastAsia="楷体_GB2312" w:hAnsi="楷体" w:hint="eastAsia"/>
          <w:sz w:val="28"/>
          <w:szCs w:val="28"/>
        </w:rPr>
        <w:t>研究生导师应定期对学生进行指导，平均每月2-3次，总时长8小时。每位导师应制定具体的指导日程表，对所指导的研究生严格要求，认真负责。</w:t>
      </w:r>
    </w:p>
    <w:p w:rsidR="002B0466" w:rsidRPr="0053263C" w:rsidRDefault="0053263C" w:rsidP="00C2123B">
      <w:pPr>
        <w:pStyle w:val="1"/>
        <w:spacing w:line="360" w:lineRule="auto"/>
        <w:ind w:firstLine="562"/>
        <w:rPr>
          <w:rFonts w:ascii="楷体_GB2312" w:eastAsia="楷体_GB2312" w:hAnsi="楷体"/>
          <w:sz w:val="28"/>
          <w:szCs w:val="28"/>
        </w:rPr>
      </w:pPr>
      <w:r w:rsidRPr="0053263C">
        <w:rPr>
          <w:rFonts w:ascii="楷体_GB2312" w:eastAsia="楷体_GB2312" w:hAnsi="楷体" w:hint="eastAsia"/>
          <w:b/>
          <w:sz w:val="28"/>
          <w:szCs w:val="28"/>
        </w:rPr>
        <w:t>第四条</w:t>
      </w:r>
      <w:r>
        <w:rPr>
          <w:rFonts w:ascii="楷体_GB2312" w:eastAsia="楷体_GB2312" w:hAnsi="楷体" w:hint="eastAsia"/>
          <w:sz w:val="28"/>
          <w:szCs w:val="28"/>
        </w:rPr>
        <w:t xml:space="preserve">  </w:t>
      </w:r>
      <w:r w:rsidR="002B0466" w:rsidRPr="0053263C">
        <w:rPr>
          <w:rFonts w:ascii="楷体_GB2312" w:eastAsia="楷体_GB2312" w:hAnsi="楷体" w:hint="eastAsia"/>
          <w:sz w:val="28"/>
          <w:szCs w:val="28"/>
        </w:rPr>
        <w:t>各位导师应在导师确定并公布之日起，将论文指导时间和地点报给翻译硕士中心教务秘书备案。学院成立研究生指导工作督导小组，随时对执行情况进行督察。在学生提交毕业论文答辩送审稿之后1周内，提交《华南农业大学外国语学院翻译硕士专业研究生导读记录表》（需要导师与学生手签名）。</w:t>
      </w:r>
    </w:p>
    <w:p w:rsidR="002B0466" w:rsidRPr="0053263C" w:rsidRDefault="0053263C" w:rsidP="00C2123B">
      <w:pPr>
        <w:pStyle w:val="1"/>
        <w:spacing w:line="360" w:lineRule="auto"/>
        <w:ind w:firstLine="562"/>
        <w:rPr>
          <w:rFonts w:ascii="楷体_GB2312" w:eastAsia="楷体_GB2312" w:hAnsi="楷体"/>
          <w:sz w:val="28"/>
          <w:szCs w:val="28"/>
        </w:rPr>
      </w:pPr>
      <w:r w:rsidRPr="0053263C">
        <w:rPr>
          <w:rFonts w:ascii="楷体_GB2312" w:eastAsia="楷体_GB2312" w:hAnsi="楷体" w:hint="eastAsia"/>
          <w:b/>
          <w:sz w:val="28"/>
          <w:szCs w:val="28"/>
        </w:rPr>
        <w:lastRenderedPageBreak/>
        <w:t xml:space="preserve">第五条  </w:t>
      </w:r>
      <w:r w:rsidR="002B0466" w:rsidRPr="0053263C">
        <w:rPr>
          <w:rFonts w:ascii="楷体_GB2312" w:eastAsia="楷体_GB2312" w:hAnsi="楷体" w:hint="eastAsia"/>
          <w:sz w:val="28"/>
          <w:szCs w:val="28"/>
        </w:rPr>
        <w:t>在硕士研究生中期考核和开题报告审核管理方面，聘请校外专家作为答辩主席，论文指导教师不参加自己学生的开题答辩。</w:t>
      </w:r>
    </w:p>
    <w:p w:rsidR="002B0466" w:rsidRPr="0053263C" w:rsidRDefault="0053263C" w:rsidP="00C2123B">
      <w:pPr>
        <w:pStyle w:val="1"/>
        <w:spacing w:line="360" w:lineRule="auto"/>
        <w:ind w:firstLine="562"/>
        <w:rPr>
          <w:rFonts w:ascii="楷体_GB2312" w:eastAsia="楷体_GB2312" w:hAnsi="楷体"/>
          <w:sz w:val="28"/>
          <w:szCs w:val="28"/>
        </w:rPr>
      </w:pPr>
      <w:r w:rsidRPr="0053263C">
        <w:rPr>
          <w:rFonts w:ascii="楷体_GB2312" w:eastAsia="楷体_GB2312" w:hAnsi="楷体" w:hint="eastAsia"/>
          <w:b/>
          <w:sz w:val="28"/>
          <w:szCs w:val="28"/>
        </w:rPr>
        <w:t>第六条</w:t>
      </w:r>
      <w:r>
        <w:rPr>
          <w:rFonts w:ascii="楷体_GB2312" w:eastAsia="楷体_GB2312" w:hAnsi="楷体" w:hint="eastAsia"/>
          <w:sz w:val="28"/>
          <w:szCs w:val="28"/>
        </w:rPr>
        <w:t xml:space="preserve">  </w:t>
      </w:r>
      <w:r w:rsidR="002B0466" w:rsidRPr="0053263C">
        <w:rPr>
          <w:rFonts w:ascii="楷体_GB2312" w:eastAsia="楷体_GB2312" w:hAnsi="楷体" w:hint="eastAsia"/>
          <w:sz w:val="28"/>
          <w:szCs w:val="28"/>
        </w:rPr>
        <w:t>在毕业论文外审环节，由3位校外专家进行严格评审，在毕业论文答辩环节，答辩委员会由3位校内外专家组成，对论文的质量进行严格把关。</w:t>
      </w:r>
    </w:p>
    <w:p w:rsidR="002B0466" w:rsidRDefault="002B0466" w:rsidP="0053263C">
      <w:pPr>
        <w:pStyle w:val="1"/>
        <w:spacing w:line="360" w:lineRule="auto"/>
        <w:ind w:firstLineChars="0" w:firstLine="0"/>
        <w:rPr>
          <w:rFonts w:ascii="楷体_GB2312" w:eastAsia="楷体_GB2312"/>
          <w:color w:val="000000"/>
          <w:sz w:val="28"/>
          <w:szCs w:val="28"/>
        </w:rPr>
      </w:pPr>
      <w:r w:rsidRPr="0053263C">
        <w:rPr>
          <w:rFonts w:ascii="楷体_GB2312" w:eastAsia="楷体_GB2312" w:hAnsi="楷体" w:hint="eastAsia"/>
          <w:sz w:val="28"/>
          <w:szCs w:val="28"/>
        </w:rPr>
        <w:t xml:space="preserve">     </w:t>
      </w:r>
    </w:p>
    <w:sectPr w:rsidR="002B0466" w:rsidSect="008A5ACD">
      <w:footerReference w:type="default" r:id="rId8"/>
      <w:pgSz w:w="11906" w:h="16838"/>
      <w:pgMar w:top="1440" w:right="1474"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6FA" w:rsidRDefault="002746FA" w:rsidP="0080779F">
      <w:r>
        <w:separator/>
      </w:r>
    </w:p>
  </w:endnote>
  <w:endnote w:type="continuationSeparator" w:id="0">
    <w:p w:rsidR="002746FA" w:rsidRDefault="002746FA" w:rsidP="00807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183450"/>
      <w:docPartObj>
        <w:docPartGallery w:val="Page Numbers (Bottom of Page)"/>
        <w:docPartUnique/>
      </w:docPartObj>
    </w:sdtPr>
    <w:sdtEndPr/>
    <w:sdtContent>
      <w:p w:rsidR="00BB4DE3" w:rsidRDefault="00621BAE">
        <w:pPr>
          <w:pStyle w:val="a4"/>
          <w:jc w:val="center"/>
        </w:pPr>
        <w:r>
          <w:fldChar w:fldCharType="begin"/>
        </w:r>
        <w:r w:rsidR="00BB4DE3">
          <w:instrText>PAGE   \* MERGEFORMAT</w:instrText>
        </w:r>
        <w:r>
          <w:fldChar w:fldCharType="separate"/>
        </w:r>
        <w:r w:rsidR="00E72325" w:rsidRPr="00E72325">
          <w:rPr>
            <w:noProof/>
            <w:lang w:val="zh-CN"/>
          </w:rPr>
          <w:t>1</w:t>
        </w:r>
        <w:r>
          <w:fldChar w:fldCharType="end"/>
        </w:r>
      </w:p>
    </w:sdtContent>
  </w:sdt>
  <w:p w:rsidR="00730968" w:rsidRDefault="0073096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6FA" w:rsidRDefault="002746FA" w:rsidP="0080779F">
      <w:r>
        <w:separator/>
      </w:r>
    </w:p>
  </w:footnote>
  <w:footnote w:type="continuationSeparator" w:id="0">
    <w:p w:rsidR="002746FA" w:rsidRDefault="002746FA" w:rsidP="008077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C2C72"/>
    <w:multiLevelType w:val="hybridMultilevel"/>
    <w:tmpl w:val="566CDE68"/>
    <w:lvl w:ilvl="0" w:tplc="D2C8F9D2">
      <w:start w:val="1"/>
      <w:numFmt w:val="japaneseCounting"/>
      <w:lvlText w:val="第%1条"/>
      <w:lvlJc w:val="left"/>
      <w:pPr>
        <w:ind w:left="1146" w:hanging="720"/>
      </w:pPr>
      <w:rPr>
        <w:rFonts w:hint="default"/>
        <w:b/>
        <w:lang w:val="en-US"/>
      </w:rPr>
    </w:lvl>
    <w:lvl w:ilvl="1" w:tplc="44B8A75C">
      <w:start w:val="1"/>
      <w:numFmt w:val="decimal"/>
      <w:lvlText w:val="%2、"/>
      <w:lvlJc w:val="left"/>
      <w:pPr>
        <w:ind w:left="1140" w:hanging="720"/>
      </w:pPr>
      <w:rPr>
        <w:rFonts w:asciiTheme="minorHAnsi" w:eastAsiaTheme="minorEastAsia" w:hAnsiTheme="minorHAnsi" w:cstheme="minorBidi"/>
        <w:color w:val="000000"/>
      </w:rPr>
    </w:lvl>
    <w:lvl w:ilvl="2" w:tplc="EA8A312A">
      <w:start w:val="2"/>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79F"/>
    <w:rsid w:val="000177DC"/>
    <w:rsid w:val="00041944"/>
    <w:rsid w:val="00074661"/>
    <w:rsid w:val="000843B0"/>
    <w:rsid w:val="000A7525"/>
    <w:rsid w:val="00153567"/>
    <w:rsid w:val="00161AB7"/>
    <w:rsid w:val="001A17D0"/>
    <w:rsid w:val="001E4D5E"/>
    <w:rsid w:val="00232D75"/>
    <w:rsid w:val="002746FA"/>
    <w:rsid w:val="002B0466"/>
    <w:rsid w:val="002B04F6"/>
    <w:rsid w:val="002C22DD"/>
    <w:rsid w:val="003100C8"/>
    <w:rsid w:val="003126BF"/>
    <w:rsid w:val="0036588D"/>
    <w:rsid w:val="0037058B"/>
    <w:rsid w:val="00376DF9"/>
    <w:rsid w:val="003C4809"/>
    <w:rsid w:val="003D757A"/>
    <w:rsid w:val="003E63BA"/>
    <w:rsid w:val="00400D1C"/>
    <w:rsid w:val="00412F3F"/>
    <w:rsid w:val="004615FE"/>
    <w:rsid w:val="004932C6"/>
    <w:rsid w:val="00503010"/>
    <w:rsid w:val="0053263C"/>
    <w:rsid w:val="00593387"/>
    <w:rsid w:val="005C05BD"/>
    <w:rsid w:val="00621BAE"/>
    <w:rsid w:val="00626955"/>
    <w:rsid w:val="006654E1"/>
    <w:rsid w:val="00682BE6"/>
    <w:rsid w:val="006858A1"/>
    <w:rsid w:val="006B2A6D"/>
    <w:rsid w:val="006F73D6"/>
    <w:rsid w:val="0070491B"/>
    <w:rsid w:val="00730968"/>
    <w:rsid w:val="00742ADA"/>
    <w:rsid w:val="007465D5"/>
    <w:rsid w:val="007708AC"/>
    <w:rsid w:val="00783B8E"/>
    <w:rsid w:val="007F57A1"/>
    <w:rsid w:val="0080448E"/>
    <w:rsid w:val="0080779F"/>
    <w:rsid w:val="0081665D"/>
    <w:rsid w:val="00843AC3"/>
    <w:rsid w:val="0085118E"/>
    <w:rsid w:val="008820E7"/>
    <w:rsid w:val="0088627F"/>
    <w:rsid w:val="008A5ACD"/>
    <w:rsid w:val="00906F89"/>
    <w:rsid w:val="009072D8"/>
    <w:rsid w:val="00931995"/>
    <w:rsid w:val="00946FA8"/>
    <w:rsid w:val="009779F5"/>
    <w:rsid w:val="00A17330"/>
    <w:rsid w:val="00A316B6"/>
    <w:rsid w:val="00A445CA"/>
    <w:rsid w:val="00A5698B"/>
    <w:rsid w:val="00A74CAF"/>
    <w:rsid w:val="00AB7FFD"/>
    <w:rsid w:val="00AF33D9"/>
    <w:rsid w:val="00B015BA"/>
    <w:rsid w:val="00B45ED4"/>
    <w:rsid w:val="00B67567"/>
    <w:rsid w:val="00BA1227"/>
    <w:rsid w:val="00BB4D98"/>
    <w:rsid w:val="00BB4DE3"/>
    <w:rsid w:val="00BE2FC8"/>
    <w:rsid w:val="00C2123B"/>
    <w:rsid w:val="00C404E2"/>
    <w:rsid w:val="00C75AF9"/>
    <w:rsid w:val="00D15FE4"/>
    <w:rsid w:val="00D25A91"/>
    <w:rsid w:val="00DB1214"/>
    <w:rsid w:val="00DE2CB6"/>
    <w:rsid w:val="00DF072C"/>
    <w:rsid w:val="00E10D37"/>
    <w:rsid w:val="00E72325"/>
    <w:rsid w:val="00E74BB4"/>
    <w:rsid w:val="00EA4412"/>
    <w:rsid w:val="00EC3F68"/>
    <w:rsid w:val="00EE1BB5"/>
    <w:rsid w:val="00EE6B25"/>
    <w:rsid w:val="00EE7D95"/>
    <w:rsid w:val="00F06A6F"/>
    <w:rsid w:val="00FE238A"/>
    <w:rsid w:val="00FF4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77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779F"/>
    <w:rPr>
      <w:sz w:val="18"/>
      <w:szCs w:val="18"/>
    </w:rPr>
  </w:style>
  <w:style w:type="paragraph" w:styleId="a4">
    <w:name w:val="footer"/>
    <w:basedOn w:val="a"/>
    <w:link w:val="Char0"/>
    <w:uiPriority w:val="99"/>
    <w:unhideWhenUsed/>
    <w:rsid w:val="0080779F"/>
    <w:pPr>
      <w:tabs>
        <w:tab w:val="center" w:pos="4153"/>
        <w:tab w:val="right" w:pos="8306"/>
      </w:tabs>
      <w:snapToGrid w:val="0"/>
      <w:jc w:val="left"/>
    </w:pPr>
    <w:rPr>
      <w:sz w:val="18"/>
      <w:szCs w:val="18"/>
    </w:rPr>
  </w:style>
  <w:style w:type="character" w:customStyle="1" w:styleId="Char0">
    <w:name w:val="页脚 Char"/>
    <w:basedOn w:val="a0"/>
    <w:link w:val="a4"/>
    <w:uiPriority w:val="99"/>
    <w:rsid w:val="0080779F"/>
    <w:rPr>
      <w:sz w:val="18"/>
      <w:szCs w:val="18"/>
    </w:rPr>
  </w:style>
  <w:style w:type="paragraph" w:styleId="a5">
    <w:name w:val="List Paragraph"/>
    <w:basedOn w:val="a"/>
    <w:uiPriority w:val="34"/>
    <w:qFormat/>
    <w:rsid w:val="0080779F"/>
    <w:pPr>
      <w:ind w:firstLineChars="200" w:firstLine="420"/>
    </w:pPr>
  </w:style>
  <w:style w:type="paragraph" w:styleId="a6">
    <w:name w:val="Balloon Text"/>
    <w:basedOn w:val="a"/>
    <w:link w:val="Char1"/>
    <w:uiPriority w:val="99"/>
    <w:semiHidden/>
    <w:unhideWhenUsed/>
    <w:rsid w:val="00BB4DE3"/>
    <w:rPr>
      <w:sz w:val="18"/>
      <w:szCs w:val="18"/>
    </w:rPr>
  </w:style>
  <w:style w:type="character" w:customStyle="1" w:styleId="Char1">
    <w:name w:val="批注框文本 Char"/>
    <w:basedOn w:val="a0"/>
    <w:link w:val="a6"/>
    <w:uiPriority w:val="99"/>
    <w:semiHidden/>
    <w:rsid w:val="00BB4DE3"/>
    <w:rPr>
      <w:sz w:val="18"/>
      <w:szCs w:val="18"/>
    </w:rPr>
  </w:style>
  <w:style w:type="paragraph" w:styleId="a7">
    <w:name w:val="Date"/>
    <w:basedOn w:val="a"/>
    <w:next w:val="a"/>
    <w:link w:val="Char2"/>
    <w:uiPriority w:val="99"/>
    <w:semiHidden/>
    <w:unhideWhenUsed/>
    <w:rsid w:val="002C22DD"/>
    <w:pPr>
      <w:ind w:leftChars="2500" w:left="100"/>
    </w:pPr>
  </w:style>
  <w:style w:type="character" w:customStyle="1" w:styleId="Char2">
    <w:name w:val="日期 Char"/>
    <w:basedOn w:val="a0"/>
    <w:link w:val="a7"/>
    <w:uiPriority w:val="99"/>
    <w:semiHidden/>
    <w:rsid w:val="002C22DD"/>
  </w:style>
  <w:style w:type="paragraph" w:customStyle="1" w:styleId="1">
    <w:name w:val="列出段落1"/>
    <w:basedOn w:val="a"/>
    <w:rsid w:val="002B0466"/>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77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779F"/>
    <w:rPr>
      <w:sz w:val="18"/>
      <w:szCs w:val="18"/>
    </w:rPr>
  </w:style>
  <w:style w:type="paragraph" w:styleId="a4">
    <w:name w:val="footer"/>
    <w:basedOn w:val="a"/>
    <w:link w:val="Char0"/>
    <w:uiPriority w:val="99"/>
    <w:unhideWhenUsed/>
    <w:rsid w:val="0080779F"/>
    <w:pPr>
      <w:tabs>
        <w:tab w:val="center" w:pos="4153"/>
        <w:tab w:val="right" w:pos="8306"/>
      </w:tabs>
      <w:snapToGrid w:val="0"/>
      <w:jc w:val="left"/>
    </w:pPr>
    <w:rPr>
      <w:sz w:val="18"/>
      <w:szCs w:val="18"/>
    </w:rPr>
  </w:style>
  <w:style w:type="character" w:customStyle="1" w:styleId="Char0">
    <w:name w:val="页脚 Char"/>
    <w:basedOn w:val="a0"/>
    <w:link w:val="a4"/>
    <w:uiPriority w:val="99"/>
    <w:rsid w:val="0080779F"/>
    <w:rPr>
      <w:sz w:val="18"/>
      <w:szCs w:val="18"/>
    </w:rPr>
  </w:style>
  <w:style w:type="paragraph" w:styleId="a5">
    <w:name w:val="List Paragraph"/>
    <w:basedOn w:val="a"/>
    <w:uiPriority w:val="34"/>
    <w:qFormat/>
    <w:rsid w:val="0080779F"/>
    <w:pPr>
      <w:ind w:firstLineChars="200" w:firstLine="420"/>
    </w:pPr>
  </w:style>
  <w:style w:type="paragraph" w:styleId="a6">
    <w:name w:val="Balloon Text"/>
    <w:basedOn w:val="a"/>
    <w:link w:val="Char1"/>
    <w:uiPriority w:val="99"/>
    <w:semiHidden/>
    <w:unhideWhenUsed/>
    <w:rsid w:val="00BB4DE3"/>
    <w:rPr>
      <w:sz w:val="18"/>
      <w:szCs w:val="18"/>
    </w:rPr>
  </w:style>
  <w:style w:type="character" w:customStyle="1" w:styleId="Char1">
    <w:name w:val="批注框文本 Char"/>
    <w:basedOn w:val="a0"/>
    <w:link w:val="a6"/>
    <w:uiPriority w:val="99"/>
    <w:semiHidden/>
    <w:rsid w:val="00BB4DE3"/>
    <w:rPr>
      <w:sz w:val="18"/>
      <w:szCs w:val="18"/>
    </w:rPr>
  </w:style>
  <w:style w:type="paragraph" w:styleId="a7">
    <w:name w:val="Date"/>
    <w:basedOn w:val="a"/>
    <w:next w:val="a"/>
    <w:link w:val="Char2"/>
    <w:uiPriority w:val="99"/>
    <w:semiHidden/>
    <w:unhideWhenUsed/>
    <w:rsid w:val="002C22DD"/>
    <w:pPr>
      <w:ind w:leftChars="2500" w:left="100"/>
    </w:pPr>
  </w:style>
  <w:style w:type="character" w:customStyle="1" w:styleId="Char2">
    <w:name w:val="日期 Char"/>
    <w:basedOn w:val="a0"/>
    <w:link w:val="a7"/>
    <w:uiPriority w:val="99"/>
    <w:semiHidden/>
    <w:rsid w:val="002C22DD"/>
  </w:style>
  <w:style w:type="paragraph" w:customStyle="1" w:styleId="1">
    <w:name w:val="列出段落1"/>
    <w:basedOn w:val="a"/>
    <w:rsid w:val="002B0466"/>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Words>
  <Characters>513</Characters>
  <Application>Microsoft Office Word</Application>
  <DocSecurity>0</DocSecurity>
  <Lines>4</Lines>
  <Paragraphs>1</Paragraphs>
  <ScaleCrop>false</ScaleCrop>
  <Company>Sky123.Org</Company>
  <LinksUpToDate>false</LinksUpToDate>
  <CharactersWithSpaces>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杨小玲</cp:lastModifiedBy>
  <cp:revision>3</cp:revision>
  <cp:lastPrinted>2017-01-05T09:31:00Z</cp:lastPrinted>
  <dcterms:created xsi:type="dcterms:W3CDTF">2020-06-09T02:01:00Z</dcterms:created>
  <dcterms:modified xsi:type="dcterms:W3CDTF">2020-06-09T02:02:00Z</dcterms:modified>
</cp:coreProperties>
</file>